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FAB2D" w14:textId="067282D3" w:rsidR="007F3B93" w:rsidRPr="006A180F" w:rsidRDefault="007F3B93" w:rsidP="007248B1">
      <w:pPr>
        <w:rPr>
          <w:rFonts w:ascii="Segoe UI" w:hAnsi="Segoe UI" w:cs="Segoe UI"/>
          <w:sz w:val="22"/>
          <w:szCs w:val="22"/>
        </w:rPr>
      </w:pPr>
      <w:permStart w:id="939143826" w:edGrp="everyone"/>
    </w:p>
    <w:p w14:paraId="0CE36D56" w14:textId="41FC3EC9"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ANEXO V</w:t>
      </w:r>
    </w:p>
    <w:p w14:paraId="1B483A6B"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shd w:val="clear" w:color="auto" w:fill="FFFFFF" w:themeFill="background1"/>
        </w:rPr>
        <w:t>MODELO(S) DE DECLARAÇÃO(ÕES</w:t>
      </w:r>
      <w:r w:rsidRPr="001E2095">
        <w:rPr>
          <w:rFonts w:ascii="Segoe UI" w:hAnsi="Segoe UI" w:cs="Segoe UI"/>
          <w:b/>
          <w:bCs/>
          <w:sz w:val="28"/>
          <w:szCs w:val="28"/>
        </w:rPr>
        <w:t>)</w:t>
      </w:r>
    </w:p>
    <w:p w14:paraId="3CF5EDBE" w14:textId="77777777" w:rsidR="007F3B93" w:rsidRPr="001E2095" w:rsidRDefault="007F3B93" w:rsidP="007248B1">
      <w:pPr>
        <w:jc w:val="center"/>
        <w:rPr>
          <w:rFonts w:ascii="Segoe UI" w:hAnsi="Segoe UI" w:cs="Segoe UI"/>
          <w:b/>
          <w:bCs/>
          <w:sz w:val="28"/>
          <w:szCs w:val="28"/>
        </w:rPr>
      </w:pPr>
    </w:p>
    <w:p w14:paraId="41AE67D1" w14:textId="05018921"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ANEXO V.1</w:t>
      </w:r>
    </w:p>
    <w:p w14:paraId="3572104C"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MODELO DE DECLARAÇÃO EXIGIDA PARA HABILITAÇÃO</w:t>
      </w:r>
    </w:p>
    <w:p w14:paraId="73E813F7" w14:textId="2A605BBC"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(em papel timbrado do licitante)</w:t>
      </w:r>
    </w:p>
    <w:p w14:paraId="2952DB33" w14:textId="77777777" w:rsidR="007F3B93" w:rsidRPr="006A180F" w:rsidRDefault="007F3B93" w:rsidP="007248B1">
      <w:pPr>
        <w:jc w:val="both"/>
        <w:rPr>
          <w:rFonts w:ascii="Segoe UI" w:hAnsi="Segoe UI" w:cs="Segoe UI"/>
          <w:sz w:val="22"/>
          <w:szCs w:val="22"/>
        </w:rPr>
      </w:pPr>
    </w:p>
    <w:p w14:paraId="6AAFFFBA" w14:textId="77777777" w:rsidR="007F3B93" w:rsidRPr="006A180F" w:rsidRDefault="007F3B93" w:rsidP="007248B1">
      <w:pPr>
        <w:jc w:val="both"/>
        <w:rPr>
          <w:rFonts w:ascii="Segoe UI" w:hAnsi="Segoe UI" w:cs="Segoe UI"/>
          <w:sz w:val="22"/>
          <w:szCs w:val="22"/>
        </w:rPr>
      </w:pPr>
    </w:p>
    <w:p w14:paraId="7CF2785B" w14:textId="77777777" w:rsidR="007F3B93" w:rsidRPr="006A180F" w:rsidRDefault="007F3B93" w:rsidP="007248B1">
      <w:pPr>
        <w:jc w:val="both"/>
        <w:rPr>
          <w:rFonts w:ascii="Segoe UI" w:hAnsi="Segoe UI" w:cs="Segoe UI"/>
          <w:sz w:val="22"/>
          <w:szCs w:val="22"/>
        </w:rPr>
      </w:pPr>
    </w:p>
    <w:p w14:paraId="7D002993" w14:textId="77777777" w:rsidR="007F3B93" w:rsidRPr="006A180F" w:rsidRDefault="007F3B93" w:rsidP="007248B1">
      <w:pPr>
        <w:jc w:val="both"/>
        <w:rPr>
          <w:rFonts w:ascii="Segoe UI" w:hAnsi="Segoe UI" w:cs="Segoe UI"/>
          <w:sz w:val="22"/>
          <w:szCs w:val="22"/>
        </w:rPr>
      </w:pPr>
    </w:p>
    <w:p w14:paraId="0A47E99C" w14:textId="77777777" w:rsidR="007F3B93" w:rsidRPr="006A180F" w:rsidRDefault="007F3B93" w:rsidP="007248B1">
      <w:pPr>
        <w:jc w:val="both"/>
        <w:rPr>
          <w:rFonts w:ascii="Segoe UI" w:hAnsi="Segoe UI" w:cs="Segoe UI"/>
          <w:sz w:val="22"/>
          <w:szCs w:val="22"/>
        </w:rPr>
      </w:pPr>
    </w:p>
    <w:p w14:paraId="03D9CD3B" w14:textId="639E33E5" w:rsidR="007F3B93" w:rsidRPr="006A180F" w:rsidRDefault="007F3B93" w:rsidP="007248B1">
      <w:pPr>
        <w:ind w:firstLine="567"/>
        <w:jc w:val="both"/>
        <w:rPr>
          <w:rFonts w:ascii="Segoe UI" w:hAnsi="Segoe UI" w:cs="Segoe UI"/>
          <w:sz w:val="22"/>
          <w:szCs w:val="22"/>
        </w:rPr>
      </w:pPr>
      <w:r w:rsidRPr="006A180F">
        <w:rPr>
          <w:rFonts w:ascii="Segoe UI" w:hAnsi="Segoe UI" w:cs="Segoe UI"/>
          <w:sz w:val="22"/>
          <w:szCs w:val="22"/>
        </w:rPr>
        <w: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t>
      </w:r>
    </w:p>
    <w:p w14:paraId="55A315D1" w14:textId="77777777" w:rsidR="007F3B93" w:rsidRPr="006A180F" w:rsidRDefault="007F3B93" w:rsidP="007248B1">
      <w:pPr>
        <w:jc w:val="both"/>
        <w:rPr>
          <w:rFonts w:ascii="Segoe UI" w:hAnsi="Segoe UI" w:cs="Segoe UI"/>
          <w:sz w:val="22"/>
          <w:szCs w:val="22"/>
        </w:rPr>
      </w:pPr>
    </w:p>
    <w:p w14:paraId="10EE482C" w14:textId="07B604BD"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a) cumpre as normas relativas à saúde e segurança no trabalho, nos termos do parágrafo único do artigo 117 da </w:t>
      </w:r>
      <w:hyperlink r:id="rId11" w:history="1">
        <w:r w:rsidRPr="006A180F">
          <w:rPr>
            <w:rStyle w:val="Hyperlink"/>
            <w:rFonts w:ascii="Segoe UI" w:hAnsi="Segoe UI" w:cs="Segoe UI"/>
            <w:color w:val="auto"/>
            <w:sz w:val="22"/>
            <w:szCs w:val="22"/>
          </w:rPr>
          <w:t xml:space="preserve">Constituição </w:t>
        </w:r>
        <w:r w:rsidR="00EC7259" w:rsidRPr="006A180F">
          <w:rPr>
            <w:rStyle w:val="Hyperlink"/>
            <w:rFonts w:ascii="Segoe UI" w:hAnsi="Segoe UI" w:cs="Segoe UI"/>
            <w:color w:val="auto"/>
            <w:sz w:val="22"/>
            <w:szCs w:val="22"/>
          </w:rPr>
          <w:t>E</w:t>
        </w:r>
        <w:r w:rsidRPr="006A180F">
          <w:rPr>
            <w:rStyle w:val="Hyperlink"/>
            <w:rFonts w:ascii="Segoe UI" w:hAnsi="Segoe UI" w:cs="Segoe UI"/>
            <w:color w:val="auto"/>
            <w:sz w:val="22"/>
            <w:szCs w:val="22"/>
          </w:rPr>
          <w:t>stadual</w:t>
        </w:r>
      </w:hyperlink>
      <w:r w:rsidRPr="006A180F">
        <w:rPr>
          <w:rFonts w:ascii="Segoe UI" w:hAnsi="Segoe UI" w:cs="Segoe UI"/>
          <w:sz w:val="22"/>
          <w:szCs w:val="22"/>
        </w:rPr>
        <w:t>; e</w:t>
      </w:r>
    </w:p>
    <w:p w14:paraId="2053715D" w14:textId="77777777" w:rsidR="007F3B93" w:rsidRPr="006A180F" w:rsidRDefault="007F3B93" w:rsidP="006A180F">
      <w:pPr>
        <w:shd w:val="clear" w:color="auto" w:fill="FFFFFF" w:themeFill="background1"/>
        <w:ind w:left="567"/>
        <w:jc w:val="both"/>
        <w:rPr>
          <w:rFonts w:ascii="Segoe UI" w:hAnsi="Segoe UI" w:cs="Segoe UI"/>
          <w:sz w:val="22"/>
          <w:szCs w:val="22"/>
        </w:rPr>
      </w:pPr>
    </w:p>
    <w:p w14:paraId="3C30CB29" w14:textId="2CA4A2EF"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b) atenderá, na data da contratação, ao disposto no artigo 5º-C e se compromete a não disponibilizar empregado que incorra na vedação prevista no artigo 5º-D, ambos da </w:t>
      </w:r>
      <w:hyperlink r:id="rId12" w:history="1">
        <w:r w:rsidRPr="006A180F">
          <w:rPr>
            <w:rFonts w:ascii="Segoe UI" w:hAnsi="Segoe UI" w:cs="Segoe UI"/>
            <w:sz w:val="22"/>
            <w:szCs w:val="22"/>
            <w:u w:val="single"/>
          </w:rPr>
          <w:t>Lei nº 6.019</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1974</w:t>
        </w:r>
      </w:hyperlink>
      <w:r w:rsidRPr="006A180F">
        <w:rPr>
          <w:rFonts w:ascii="Segoe UI" w:hAnsi="Segoe UI" w:cs="Segoe UI"/>
          <w:sz w:val="22"/>
          <w:szCs w:val="22"/>
        </w:rPr>
        <w:t xml:space="preserve">, com redação dada pela </w:t>
      </w:r>
      <w:hyperlink r:id="rId13" w:history="1">
        <w:r w:rsidRPr="006A180F">
          <w:rPr>
            <w:rFonts w:ascii="Segoe UI" w:hAnsi="Segoe UI" w:cs="Segoe UI"/>
            <w:sz w:val="22"/>
            <w:szCs w:val="22"/>
            <w:u w:val="single"/>
          </w:rPr>
          <w:t>Lei nº 13.467</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2017</w:t>
        </w:r>
      </w:hyperlink>
      <w:r w:rsidRPr="006A180F">
        <w:rPr>
          <w:rFonts w:ascii="Segoe UI" w:hAnsi="Segoe UI" w:cs="Segoe UI"/>
          <w:sz w:val="22"/>
          <w:szCs w:val="22"/>
        </w:rPr>
        <w:t>, quando o caso.</w:t>
      </w:r>
    </w:p>
    <w:p w14:paraId="667C7090" w14:textId="77777777" w:rsidR="00B80D4C" w:rsidRPr="006A180F" w:rsidRDefault="00B80D4C" w:rsidP="006A180F">
      <w:pPr>
        <w:shd w:val="clear" w:color="auto" w:fill="FFFFFF" w:themeFill="background1"/>
        <w:ind w:left="567"/>
        <w:jc w:val="both"/>
        <w:rPr>
          <w:rFonts w:ascii="Segoe UI" w:hAnsi="Segoe UI" w:cs="Segoe UI"/>
          <w:sz w:val="22"/>
          <w:szCs w:val="22"/>
        </w:rPr>
      </w:pPr>
    </w:p>
    <w:p w14:paraId="7A63634B" w14:textId="329647A2" w:rsidR="00B80D4C" w:rsidRPr="006A180F" w:rsidRDefault="00B80D4C"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c) conforme disposto no inciso VI do art. 68 da Lei nº 14.133, de 01 de abril de 2021, não emprega menor de 18 (dezoito) anos em trabalho noturno, perigoso ou insalubre e não emprega menor de 16 (dezesseis) anos, salvo menor, a partir de 14 (quatorze) anos, na condição de aprendiz, nos termos do inciso XXXIII, do art. 7º da Constituição Federal.</w:t>
      </w:r>
    </w:p>
    <w:p w14:paraId="72943F59" w14:textId="77777777" w:rsidR="007F3B93" w:rsidRPr="006A180F" w:rsidRDefault="007F3B93" w:rsidP="006A180F">
      <w:pPr>
        <w:shd w:val="clear" w:color="auto" w:fill="FFFFFF" w:themeFill="background1"/>
        <w:jc w:val="both"/>
        <w:rPr>
          <w:rFonts w:ascii="Segoe UI" w:hAnsi="Segoe UI" w:cs="Segoe UI"/>
          <w:sz w:val="22"/>
          <w:szCs w:val="22"/>
        </w:rPr>
      </w:pPr>
    </w:p>
    <w:p w14:paraId="3C4F2F0C" w14:textId="77777777" w:rsidR="007F3B93" w:rsidRPr="006A180F" w:rsidRDefault="007F3B93" w:rsidP="006A180F">
      <w:pPr>
        <w:shd w:val="clear" w:color="auto" w:fill="FFFFFF" w:themeFill="background1"/>
        <w:jc w:val="both"/>
        <w:rPr>
          <w:rFonts w:ascii="Segoe UI" w:hAnsi="Segoe UI" w:cs="Segoe UI"/>
          <w:sz w:val="22"/>
          <w:szCs w:val="22"/>
        </w:rPr>
      </w:pPr>
    </w:p>
    <w:p w14:paraId="44CCA09F"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(Local e data).</w:t>
      </w:r>
    </w:p>
    <w:p w14:paraId="793AD59D" w14:textId="77777777" w:rsidR="007F3B93" w:rsidRPr="006A180F" w:rsidRDefault="007F3B93" w:rsidP="006A180F">
      <w:pPr>
        <w:shd w:val="clear" w:color="auto" w:fill="FFFFFF" w:themeFill="background1"/>
        <w:jc w:val="center"/>
        <w:rPr>
          <w:rFonts w:ascii="Segoe UI" w:hAnsi="Segoe UI" w:cs="Segoe UI"/>
          <w:sz w:val="22"/>
          <w:szCs w:val="22"/>
        </w:rPr>
      </w:pPr>
    </w:p>
    <w:p w14:paraId="6121F0C7"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_______________________________</w:t>
      </w:r>
    </w:p>
    <w:p w14:paraId="6E1EEF29"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(Nome/assinatura do representante legal)</w:t>
      </w:r>
    </w:p>
    <w:p w14:paraId="33C9F52D" w14:textId="77777777" w:rsidR="007F3B93" w:rsidRPr="006A180F" w:rsidRDefault="007F3B93" w:rsidP="006A180F">
      <w:pPr>
        <w:shd w:val="clear" w:color="auto" w:fill="FFFFFF" w:themeFill="background1"/>
        <w:jc w:val="both"/>
        <w:rPr>
          <w:rFonts w:ascii="Segoe UI" w:hAnsi="Segoe UI" w:cs="Segoe UI"/>
          <w:sz w:val="22"/>
          <w:szCs w:val="22"/>
        </w:rPr>
      </w:pPr>
    </w:p>
    <w:p w14:paraId="70555BC7" w14:textId="77777777" w:rsidR="007F3B93" w:rsidRPr="006A180F" w:rsidRDefault="007F3B93" w:rsidP="006A180F">
      <w:pPr>
        <w:shd w:val="clear" w:color="auto" w:fill="FFFFFF" w:themeFill="background1"/>
        <w:rPr>
          <w:rFonts w:ascii="Segoe UI" w:hAnsi="Segoe UI" w:cs="Segoe UI"/>
          <w:sz w:val="22"/>
          <w:szCs w:val="22"/>
        </w:rPr>
      </w:pPr>
    </w:p>
    <w:permEnd w:id="939143826"/>
    <w:p w14:paraId="4163EB2E" w14:textId="77777777" w:rsidR="006A180F" w:rsidRPr="006A180F" w:rsidRDefault="006A180F" w:rsidP="006A180F">
      <w:pPr>
        <w:shd w:val="clear" w:color="auto" w:fill="FFFFFF" w:themeFill="background1"/>
        <w:rPr>
          <w:rFonts w:ascii="Segoe UI" w:hAnsi="Segoe UI" w:cs="Segoe UI"/>
          <w:sz w:val="22"/>
          <w:szCs w:val="22"/>
        </w:rPr>
      </w:pPr>
    </w:p>
    <w:sectPr w:rsidR="006A180F" w:rsidRPr="006A180F" w:rsidSect="00ED31D2">
      <w:headerReference w:type="default" r:id="rId14"/>
      <w:footerReference w:type="default" r:id="rId15"/>
      <w:headerReference w:type="first" r:id="rId16"/>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B6506" w14:textId="77777777" w:rsidR="00ED31D2" w:rsidRDefault="00ED31D2">
      <w:r>
        <w:separator/>
      </w:r>
    </w:p>
  </w:endnote>
  <w:endnote w:type="continuationSeparator" w:id="0">
    <w:p w14:paraId="2CF2BEAD" w14:textId="77777777" w:rsidR="00ED31D2" w:rsidRDefault="00ED31D2">
      <w:r>
        <w:continuationSeparator/>
      </w:r>
    </w:p>
  </w:endnote>
  <w:endnote w:type="continuationNotice" w:id="1">
    <w:p w14:paraId="79FA6A93" w14:textId="77777777" w:rsidR="00ED31D2" w:rsidRDefault="00ED3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40F4D612"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12A39131" w14:textId="77777777" w:rsidR="00FF14BD" w:rsidRPr="00FF14BD" w:rsidRDefault="00FF14BD" w:rsidP="00FF14BD">
        <w:pPr>
          <w:pStyle w:val="Rodap"/>
          <w:rPr>
            <w:rFonts w:ascii="Arial" w:hAnsi="Arial" w:cs="Arial"/>
            <w:sz w:val="14"/>
            <w:szCs w:val="14"/>
          </w:rPr>
        </w:pPr>
        <w:bookmarkStart w:id="0" w:name="_Hlk135299665"/>
        <w:r w:rsidRPr="00FF14BD">
          <w:rPr>
            <w:rFonts w:ascii="Arial" w:hAnsi="Arial" w:cs="Arial"/>
            <w:sz w:val="14"/>
            <w:szCs w:val="14"/>
          </w:rPr>
          <w:t>Administração Pública do Estado São Paulo</w:t>
        </w:r>
      </w:p>
      <w:p w14:paraId="2805ADCA"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14:paraId="7CE8DF91" w14:textId="52AC10A2" w:rsidR="00FF14BD" w:rsidRPr="00FF14BD" w:rsidRDefault="00FF14BD" w:rsidP="00FF14BD">
        <w:pPr>
          <w:pStyle w:val="Rodap"/>
          <w:rPr>
            <w:rFonts w:ascii="Arial" w:hAnsi="Arial" w:cs="Arial"/>
            <w:sz w:val="14"/>
            <w:szCs w:val="14"/>
          </w:rPr>
        </w:pPr>
        <w:r>
          <w:rPr>
            <w:rFonts w:ascii="Arial" w:hAnsi="Arial" w:cs="Arial"/>
            <w:sz w:val="14"/>
            <w:szCs w:val="14"/>
          </w:rPr>
          <w:t>Modelo de edital pregão SRP</w:t>
        </w:r>
      </w:p>
      <w:p w14:paraId="0CD5BEEE"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Versão atualizada em: 25/03/2024</w:t>
        </w:r>
      </w:p>
      <w:p w14:paraId="7E6308F2" w14:textId="65D303F5" w:rsidR="00EF1D1E" w:rsidRPr="00B9651D" w:rsidRDefault="00000000" w:rsidP="00225EC5">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4FE0E" w14:textId="77777777" w:rsidR="00ED31D2" w:rsidRDefault="00ED31D2">
      <w:r>
        <w:separator/>
      </w:r>
    </w:p>
  </w:footnote>
  <w:footnote w:type="continuationSeparator" w:id="0">
    <w:p w14:paraId="4A2B4645" w14:textId="77777777" w:rsidR="00ED31D2" w:rsidRDefault="00ED31D2">
      <w:r>
        <w:continuationSeparator/>
      </w:r>
    </w:p>
  </w:footnote>
  <w:footnote w:type="continuationNotice" w:id="1">
    <w:p w14:paraId="4E1BC82A" w14:textId="77777777" w:rsidR="00ED31D2" w:rsidRDefault="00ED3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67C23" w14:textId="0C3124C9" w:rsidR="006A180F" w:rsidRDefault="006A180F" w:rsidP="006A180F">
    <w:pPr>
      <w:pStyle w:val="Cabealho"/>
    </w:pPr>
    <w:r>
      <w:rPr>
        <w:noProof/>
      </w:rPr>
      <w:drawing>
        <wp:anchor distT="0" distB="0" distL="114935" distR="114935" simplePos="0" relativeHeight="251665408" behindDoc="0" locked="0" layoutInCell="1" allowOverlap="1" wp14:anchorId="50EF62CD" wp14:editId="7E1B0DF5">
          <wp:simplePos x="0" y="0"/>
          <wp:positionH relativeFrom="page">
            <wp:posOffset>1075426</wp:posOffset>
          </wp:positionH>
          <wp:positionV relativeFrom="page">
            <wp:posOffset>307340</wp:posOffset>
          </wp:positionV>
          <wp:extent cx="3933190" cy="509270"/>
          <wp:effectExtent l="0" t="0" r="0" b="5080"/>
          <wp:wrapSquare wrapText="bothSides"/>
          <wp:docPr id="1375656209"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DE79EE" w14:textId="77777777" w:rsidR="006A180F" w:rsidRDefault="006A180F" w:rsidP="006A180F">
    <w:pPr>
      <w:pStyle w:val="Cabealho"/>
    </w:pPr>
  </w:p>
  <w:p w14:paraId="47492E81" w14:textId="77777777" w:rsidR="006A180F" w:rsidRDefault="006A180F" w:rsidP="006A180F">
    <w:pPr>
      <w:pStyle w:val="Cabealho"/>
    </w:pPr>
  </w:p>
  <w:p w14:paraId="53A58E01" w14:textId="403A007A" w:rsidR="00EF1D1E" w:rsidRDefault="00EF1D1E" w:rsidP="006A180F">
    <w:pPr>
      <w:pStyle w:val="Cabealho"/>
    </w:pPr>
  </w:p>
  <w:p w14:paraId="36411352" w14:textId="2F4EE92E" w:rsidR="00EF1D1E" w:rsidRDefault="00EF1D1E" w:rsidP="006A180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670AEF7E" w:rsidR="00EF1D1E" w:rsidRDefault="00571CC1">
    <w:pPr>
      <w:pStyle w:val="Cabealho"/>
    </w:pPr>
    <w:r>
      <w:rPr>
        <w:noProof/>
      </w:rPr>
      <w:drawing>
        <wp:anchor distT="0" distB="0" distL="114935" distR="114935" simplePos="0" relativeHeight="251663360" behindDoc="0" locked="0" layoutInCell="1" allowOverlap="1" wp14:anchorId="299296DB" wp14:editId="1BBEED3D">
          <wp:simplePos x="0" y="0"/>
          <wp:positionH relativeFrom="page">
            <wp:posOffset>1881505</wp:posOffset>
          </wp:positionH>
          <wp:positionV relativeFrom="page">
            <wp:posOffset>268605</wp:posOffset>
          </wp:positionV>
          <wp:extent cx="3933190" cy="509270"/>
          <wp:effectExtent l="0" t="0" r="0" b="5080"/>
          <wp:wrapSquare wrapText="bothSides"/>
          <wp:docPr id="1932943135"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9E9">
      <w:rPr>
        <w:noProof/>
      </w:rPr>
      <w:drawing>
        <wp:anchor distT="0" distB="0" distL="114300" distR="114300" simplePos="0" relativeHeight="251661312" behindDoc="1" locked="0" layoutInCell="1" allowOverlap="1" wp14:anchorId="74A51C75" wp14:editId="618553E7">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3"/>
  </w:num>
  <w:num w:numId="2" w16cid:durableId="458763359">
    <w:abstractNumId w:val="0"/>
  </w:num>
  <w:num w:numId="3" w16cid:durableId="1675454916">
    <w:abstractNumId w:val="12"/>
  </w:num>
  <w:num w:numId="4" w16cid:durableId="949236584">
    <w:abstractNumId w:val="13"/>
  </w:num>
  <w:num w:numId="5" w16cid:durableId="552742187">
    <w:abstractNumId w:val="8"/>
  </w:num>
  <w:num w:numId="6" w16cid:durableId="269433705">
    <w:abstractNumId w:val="5"/>
  </w:num>
  <w:num w:numId="7" w16cid:durableId="1734235735">
    <w:abstractNumId w:val="9"/>
  </w:num>
  <w:num w:numId="8" w16cid:durableId="2070305899">
    <w:abstractNumId w:val="11"/>
  </w:num>
  <w:num w:numId="9" w16cid:durableId="1439334387">
    <w:abstractNumId w:val="3"/>
  </w:num>
  <w:num w:numId="10" w16cid:durableId="299649791">
    <w:abstractNumId w:val="3"/>
  </w:num>
  <w:num w:numId="11" w16cid:durableId="2048338348">
    <w:abstractNumId w:val="3"/>
  </w:num>
  <w:num w:numId="12" w16cid:durableId="862865860">
    <w:abstractNumId w:val="3"/>
  </w:num>
  <w:num w:numId="13" w16cid:durableId="1000236300">
    <w:abstractNumId w:val="3"/>
  </w:num>
  <w:num w:numId="14" w16cid:durableId="169295464">
    <w:abstractNumId w:val="3"/>
  </w:num>
  <w:num w:numId="15" w16cid:durableId="362708789">
    <w:abstractNumId w:val="3"/>
  </w:num>
  <w:num w:numId="16" w16cid:durableId="6746549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3"/>
    <w:lvlOverride w:ilvl="0">
      <w:startOverride w:val="20"/>
    </w:lvlOverride>
  </w:num>
  <w:num w:numId="19" w16cid:durableId="1813057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3"/>
  </w:num>
  <w:num w:numId="21" w16cid:durableId="1070038148">
    <w:abstractNumId w:val="3"/>
  </w:num>
  <w:num w:numId="22" w16cid:durableId="1603343017">
    <w:abstractNumId w:val="3"/>
  </w:num>
  <w:num w:numId="23" w16cid:durableId="1585840359">
    <w:abstractNumId w:val="3"/>
  </w:num>
  <w:num w:numId="24" w16cid:durableId="1757049007">
    <w:abstractNumId w:val="3"/>
  </w:num>
  <w:num w:numId="25" w16cid:durableId="923337359">
    <w:abstractNumId w:val="3"/>
  </w:num>
  <w:num w:numId="26" w16cid:durableId="1956016032">
    <w:abstractNumId w:val="3"/>
  </w:num>
  <w:num w:numId="27" w16cid:durableId="54278807">
    <w:abstractNumId w:val="3"/>
  </w:num>
  <w:num w:numId="28" w16cid:durableId="1154105100">
    <w:abstractNumId w:val="3"/>
  </w:num>
  <w:num w:numId="29" w16cid:durableId="314996395">
    <w:abstractNumId w:val="3"/>
  </w:num>
  <w:num w:numId="30" w16cid:durableId="1835299071">
    <w:abstractNumId w:val="3"/>
    <w:lvlOverride w:ilvl="0">
      <w:startOverride w:val="9"/>
    </w:lvlOverride>
    <w:lvlOverride w:ilvl="1">
      <w:startOverride w:val="2"/>
    </w:lvlOverride>
    <w:lvlOverride w:ilvl="2">
      <w:startOverride w:val="1"/>
    </w:lvlOverride>
  </w:num>
  <w:num w:numId="31" w16cid:durableId="1948653441">
    <w:abstractNumId w:val="3"/>
  </w:num>
  <w:num w:numId="32" w16cid:durableId="1635022632">
    <w:abstractNumId w:val="3"/>
  </w:num>
  <w:num w:numId="33" w16cid:durableId="384571244">
    <w:abstractNumId w:val="4"/>
  </w:num>
  <w:num w:numId="34" w16cid:durableId="1075980013">
    <w:abstractNumId w:val="2"/>
  </w:num>
  <w:num w:numId="35" w16cid:durableId="66804279">
    <w:abstractNumId w:val="7"/>
  </w:num>
  <w:num w:numId="36" w16cid:durableId="113136127">
    <w:abstractNumId w:val="1"/>
  </w:num>
  <w:num w:numId="37" w16cid:durableId="531067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095"/>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7C"/>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2C2B"/>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3F"/>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27E48"/>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CC1"/>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54A"/>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80F"/>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70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1F55"/>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8B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AD8"/>
    <w:rsid w:val="00782A77"/>
    <w:rsid w:val="00782B72"/>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4DD"/>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C90"/>
    <w:rsid w:val="009B1226"/>
    <w:rsid w:val="009B13B9"/>
    <w:rsid w:val="009B18A9"/>
    <w:rsid w:val="009B1AD4"/>
    <w:rsid w:val="009B1B69"/>
    <w:rsid w:val="009B1D67"/>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D4C"/>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B08"/>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D18"/>
    <w:rsid w:val="00D46D44"/>
    <w:rsid w:val="00D4724C"/>
    <w:rsid w:val="00D47E56"/>
    <w:rsid w:val="00D50161"/>
    <w:rsid w:val="00D501D3"/>
    <w:rsid w:val="00D50378"/>
    <w:rsid w:val="00D507DF"/>
    <w:rsid w:val="00D5130A"/>
    <w:rsid w:val="00D51533"/>
    <w:rsid w:val="00D51769"/>
    <w:rsid w:val="00D5188D"/>
    <w:rsid w:val="00D51F85"/>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21C6"/>
    <w:rsid w:val="00ED2B2B"/>
    <w:rsid w:val="00ED2D7B"/>
    <w:rsid w:val="00ED2EBD"/>
    <w:rsid w:val="00ED3078"/>
    <w:rsid w:val="00ED3187"/>
    <w:rsid w:val="00ED31D2"/>
    <w:rsid w:val="00ED34A1"/>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4BD"/>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84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7/Lei/L13467.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Leis/L6019.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slacao.sp.gov.br/legislacao/dg280202.nsf/legislacao/constituicao_estadual.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1291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2024-04-11T14:53:00Z</dcterms:created>
  <dcterms:modified xsi:type="dcterms:W3CDTF">2024-05-02T14:49:00Z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